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369" w:rsidRPr="00B57A92" w:rsidRDefault="004C5369" w:rsidP="004C5369">
      <w:pPr>
        <w:jc w:val="center"/>
        <w:rPr>
          <w:b/>
          <w:bCs/>
          <w:sz w:val="36"/>
          <w:szCs w:val="36"/>
          <w:rtl/>
        </w:rPr>
      </w:pPr>
      <w:r w:rsidRPr="00B57A92">
        <w:rPr>
          <w:rFonts w:hint="cs"/>
          <w:b/>
          <w:bCs/>
          <w:sz w:val="36"/>
          <w:szCs w:val="36"/>
          <w:rtl/>
        </w:rPr>
        <w:t xml:space="preserve">{ </w:t>
      </w:r>
      <w:r w:rsidRPr="004117DD">
        <w:rPr>
          <w:rFonts w:hint="cs"/>
          <w:b/>
          <w:bCs/>
          <w:sz w:val="58"/>
          <w:szCs w:val="58"/>
          <w:rtl/>
        </w:rPr>
        <w:t xml:space="preserve">طرائق العلم  </w:t>
      </w:r>
      <w:r w:rsidRPr="00B57A92">
        <w:rPr>
          <w:rFonts w:hint="cs"/>
          <w:b/>
          <w:bCs/>
          <w:sz w:val="36"/>
          <w:szCs w:val="36"/>
          <w:rtl/>
        </w:rPr>
        <w:t>}</w: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 w:rsidRPr="008C2139">
        <w:rPr>
          <w:rFonts w:hint="cs"/>
          <w:b/>
          <w:bCs/>
          <w:sz w:val="36"/>
          <w:szCs w:val="36"/>
          <w:rtl/>
        </w:rPr>
        <w:t xml:space="preserve">الطرائق العلمية </w:t>
      </w:r>
      <w:r w:rsidRPr="00B57A92">
        <w:rPr>
          <w:rFonts w:hint="cs"/>
          <w:b/>
          <w:bCs/>
          <w:sz w:val="32"/>
          <w:szCs w:val="32"/>
          <w:rtl/>
        </w:rPr>
        <w:t>:</w:t>
      </w:r>
      <w:r>
        <w:rPr>
          <w:rFonts w:hint="cs"/>
          <w:sz w:val="28"/>
          <w:szCs w:val="28"/>
          <w:rtl/>
        </w:rPr>
        <w:t xml:space="preserve"> </w:t>
      </w:r>
      <w:r w:rsidRPr="008C2139">
        <w:rPr>
          <w:rFonts w:hint="cs"/>
          <w:sz w:val="28"/>
          <w:szCs w:val="28"/>
          <w:shd w:val="pct15" w:color="auto" w:fill="auto"/>
          <w:rtl/>
        </w:rPr>
        <w:t>هي الخطوات التي يتبعها العلماء للإجابة على الأسئلة وهي كالتالي</w: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228600</wp:posOffset>
            </wp:positionV>
            <wp:extent cx="514350" cy="438150"/>
            <wp:effectExtent l="0" t="0" r="0" b="0"/>
            <wp:wrapNone/>
            <wp:docPr id="96" name="كائن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كائن 1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l="84689" t="-23380" r="-2194" b="-1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1B7">
        <w:rPr>
          <w:b/>
          <w:bCs/>
          <w:noProof/>
          <w:sz w:val="36"/>
          <w:szCs w:val="36"/>
          <w:rtl/>
        </w:rPr>
        <w:pict>
          <v:roundrect id="_x0000_s1090" style="position:absolute;left:0;text-align:left;margin-left:296.5pt;margin-top:3.4pt;width:119.3pt;height:77.1pt;z-index:251660288;mso-position-horizontal-relative:text;mso-position-vertical-relative:text" arcsize="10923f">
            <v:textbox style="mso-next-textbox:#_x0000_s1090">
              <w:txbxContent>
                <w:p w:rsidR="004C5369" w:rsidRPr="00002EE4" w:rsidRDefault="004C5369" w:rsidP="004C5369">
                  <w:pPr>
                    <w:jc w:val="center"/>
                    <w:rPr>
                      <w:rFonts w:cs="AdvertisingBold"/>
                      <w:b/>
                      <w:bCs/>
                      <w:sz w:val="42"/>
                      <w:szCs w:val="42"/>
                    </w:rPr>
                  </w:pPr>
                  <w:r w:rsidRPr="00002EE4">
                    <w:rPr>
                      <w:rFonts w:cs="AdvertisingBold"/>
                      <w:b/>
                      <w:bCs/>
                      <w:sz w:val="42"/>
                      <w:szCs w:val="42"/>
                      <w:rtl/>
                    </w:rPr>
                    <w:t>طرح السؤال</w:t>
                  </w:r>
                </w:p>
              </w:txbxContent>
            </v:textbox>
            <w10:wrap anchorx="page"/>
          </v:roundrect>
        </w:pict>
      </w:r>
      <w:r w:rsidR="00C561B7">
        <w:rPr>
          <w:b/>
          <w:bCs/>
          <w:noProof/>
          <w:sz w:val="36"/>
          <w:szCs w:val="36"/>
          <w:rtl/>
        </w:rPr>
        <w:pict>
          <v:group id="_x0000_s1094" style="position:absolute;left:0;text-align:left;margin-left:208.55pt;margin-top:6.8pt;width:54.75pt;height:70pt;z-index:251664384;mso-position-horizontal-relative:text;mso-position-vertical-relative:text" coordorigin="7498,1117" coordsize="1095,1400">
            <v:group id="_x0000_s1095" style="position:absolute;left:7498;top:1117;width:1095;height:1400" coordorigin="7476,1216" coordsize="1095,1400">
              <v:shapetype id="_x0000_t90" coordsize="21600,21600" o:spt="90" adj="9257,18514,7200" path="m@4,l@0@2@5@2@5@12,0@12,,21600@1,21600@1@2,21600@2xe">
                <v:stroke joinstyle="miter"/>
                <v:formulas>
                  <v:f eqn="val #0"/>
                  <v:f eqn="val #1"/>
                  <v:f eqn="val #2"/>
                  <v:f eqn="prod #0 1 2"/>
                  <v:f eqn="sum @3 10800 0"/>
                  <v:f eqn="sum 21600 #0 #1"/>
                  <v:f eqn="sum #1 #2 0"/>
                  <v:f eqn="prod @6 1 2"/>
                  <v:f eqn="prod #1 2 1"/>
                  <v:f eqn="sum @8 0 21600"/>
                  <v:f eqn="prod 21600 @0 @1"/>
                  <v:f eqn="prod 21600 @4 @1"/>
                  <v:f eqn="prod 21600 @5 @1"/>
                  <v:f eqn="prod 21600 @7 @1"/>
                  <v:f eqn="prod #1 1 2"/>
                  <v:f eqn="sum @5 0 @4"/>
                  <v:f eqn="sum @0 0 @4"/>
                  <v:f eqn="prod @2 @15 @16"/>
                </v:formulas>
                <v:path o:connecttype="custom" o:connectlocs="@4,0;@0,@2;0,@11;@14,21600;@1,@13;21600,@2" o:connectangles="270,180,180,90,0,0" textboxrect="0,@12,@1,21600;@5,@17,@1,21600"/>
                <v:handles>
                  <v:h position="#0,topLeft" xrange="@2,@9"/>
                  <v:h position="#1,#2" xrange="@4,21600" yrange="0,@0"/>
                </v:handles>
              </v:shapetype>
              <v:shape id="_x0000_s1096" type="#_x0000_t90" style="position:absolute;left:7450;top:1246;width:1152;height:1091;rotation:270" adj="14662,19293,6717"/>
              <v:shape id="_x0000_s1097" type="#_x0000_t90" style="position:absolute;left:7446;top:1494;width:1152;height:1091;rotation:270;flip:y" adj="14662,19293,6717"/>
            </v:group>
            <v:oval id="_x0000_s1098" style="position:absolute;left:8469;top:1300;width:110;height:143" stroked="f"/>
            <w10:wrap anchorx="page"/>
          </v:group>
        </w:pict>
      </w:r>
      <w:r w:rsidR="00C561B7">
        <w:rPr>
          <w:b/>
          <w:bCs/>
          <w:noProof/>
          <w:sz w:val="36"/>
          <w:szCs w:val="36"/>
          <w:rtl/>
        </w:rPr>
        <w:pict>
          <v:rect id="_x0000_s1099" style="position:absolute;left:0;text-align:left;margin-left:-56.7pt;margin-top:3.4pt;width:259.25pt;height:31.35pt;z-index:251665408;mso-position-horizontal-relative:text;mso-position-vertical-relative:text">
            <v:textbox style="mso-next-textbox:#_x0000_s1099">
              <w:txbxContent>
                <w:p w:rsidR="004C5369" w:rsidRPr="00BD033F" w:rsidRDefault="004C5369" w:rsidP="004C5369">
                  <w:pPr>
                    <w:rPr>
                      <w:b/>
                      <w:bCs/>
                    </w:rPr>
                  </w:pPr>
                  <w:r w:rsidRPr="00BD033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 ـ الملاحظة المباشرة : يتم من خلالها جمع المعلومات</w:t>
                  </w:r>
                </w:p>
              </w:txbxContent>
            </v:textbox>
            <w10:wrap anchorx="page"/>
          </v: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rect id="_x0000_s1100" style="position:absolute;left:0;text-align:left;margin-left:-48.4pt;margin-top:1.35pt;width:250.95pt;height:42.25pt;z-index:251666432">
            <v:textbox style="mso-next-textbox:#_x0000_s1100">
              <w:txbxContent>
                <w:p w:rsidR="004C5369" w:rsidRPr="00BD033F" w:rsidRDefault="004C5369" w:rsidP="004C5369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D033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 ـ الاستنتاج : تتضمن عملية الملاحظة طرح أسئلة يتولد منها استنتاجات منطقية .</w:t>
                  </w:r>
                </w:p>
                <w:p w:rsidR="004C5369" w:rsidRPr="00BD033F" w:rsidRDefault="004C5369" w:rsidP="004C5369"/>
              </w:txbxContent>
            </v:textbox>
            <w10:wrap anchorx="page"/>
          </v: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247650</wp:posOffset>
            </wp:positionV>
            <wp:extent cx="552450" cy="466725"/>
            <wp:effectExtent l="0" t="0" r="0" b="0"/>
            <wp:wrapNone/>
            <wp:docPr id="95" name="كائن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كائن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 l="67703" t="-33929" r="13309" b="-1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1B7">
        <w:rPr>
          <w:b/>
          <w:bCs/>
          <w:noProof/>
          <w:sz w:val="36"/>
          <w:szCs w:val="36"/>
          <w:rtl/>
        </w:rPr>
        <w:pict>
          <v:roundrect id="_x0000_s1091" style="position:absolute;left:0;text-align:left;margin-left:301.35pt;margin-top:1.3pt;width:119.3pt;height:77.1pt;z-index:251661312;mso-position-horizontal-relative:text;mso-position-vertical-relative:text" arcsize="10923f">
            <v:textbox style="mso-next-textbox:#_x0000_s1091">
              <w:txbxContent>
                <w:p w:rsidR="004C5369" w:rsidRPr="00002EE4" w:rsidRDefault="004C5369" w:rsidP="004C5369">
                  <w:pPr>
                    <w:jc w:val="center"/>
                    <w:rPr>
                      <w:rFonts w:cs="AGA Aladdin Regular"/>
                      <w:b/>
                      <w:bCs/>
                      <w:sz w:val="42"/>
                      <w:szCs w:val="42"/>
                    </w:rPr>
                  </w:pPr>
                  <w:r w:rsidRPr="00002EE4">
                    <w:rPr>
                      <w:rFonts w:cs="AdvertisingBold" w:hint="cs"/>
                      <w:b/>
                      <w:bCs/>
                      <w:sz w:val="42"/>
                      <w:szCs w:val="42"/>
                      <w:rtl/>
                    </w:rPr>
                    <w:t>صياغة</w:t>
                  </w:r>
                  <w:r w:rsidRPr="00002EE4">
                    <w:rPr>
                      <w:rFonts w:cs="AGA Aladdin Regular" w:hint="cs"/>
                      <w:b/>
                      <w:bCs/>
                      <w:sz w:val="42"/>
                      <w:szCs w:val="42"/>
                      <w:rtl/>
                    </w:rPr>
                    <w:t xml:space="preserve"> </w:t>
                  </w:r>
                  <w:r w:rsidRPr="00002EE4">
                    <w:rPr>
                      <w:rFonts w:cs="AdvertisingBold" w:hint="cs"/>
                      <w:b/>
                      <w:bCs/>
                      <w:sz w:val="42"/>
                      <w:szCs w:val="42"/>
                      <w:rtl/>
                    </w:rPr>
                    <w:t>الفرضية</w:t>
                  </w:r>
                  <w:r w:rsidRPr="00002EE4">
                    <w:rPr>
                      <w:rFonts w:cs="AGA Aladdin Regular" w:hint="cs"/>
                      <w:b/>
                      <w:bCs/>
                      <w:sz w:val="42"/>
                      <w:szCs w:val="4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C561B7">
        <w:rPr>
          <w:b/>
          <w:bCs/>
          <w:noProof/>
          <w:sz w:val="36"/>
          <w:szCs w:val="36"/>
          <w:rtl/>
        </w:rPr>
        <w:pict>
          <v:rect id="_x0000_s1102" style="position:absolute;left:0;text-align:left;margin-left:-56.7pt;margin-top:12pt;width:298.65pt;height:70.65pt;z-index:251668480;mso-position-horizontal-relative:text;mso-position-vertical-relative:text">
            <v:textbox style="mso-next-textbox:#_x0000_s1102">
              <w:txbxContent>
                <w:p w:rsidR="004C5369" w:rsidRPr="00BD033F" w:rsidRDefault="004C5369" w:rsidP="004C5369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D033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حيث أن </w:t>
                  </w:r>
                  <w:r w:rsidRPr="008C2139">
                    <w:rPr>
                      <w:rFonts w:hint="cs"/>
                      <w:b/>
                      <w:bCs/>
                      <w:sz w:val="28"/>
                      <w:szCs w:val="28"/>
                      <w:shd w:val="clear" w:color="auto" w:fill="A6A6A6" w:themeFill="background1" w:themeFillShade="A6"/>
                      <w:rtl/>
                    </w:rPr>
                    <w:t>الفرضية تفسير قابل للاختبار .</w:t>
                  </w:r>
                  <w:r w:rsidRPr="00BD033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4C5369" w:rsidRPr="00BD033F" w:rsidRDefault="004C5369" w:rsidP="004C5369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D033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حيث أنه عندما : </w:t>
                  </w:r>
                </w:p>
                <w:p w:rsidR="004C5369" w:rsidRPr="00BD033F" w:rsidRDefault="004C5369" w:rsidP="004C5369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D033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ـ يتم تدعيم الفرضية تصبح مقبولة في الوسط العلمي .</w:t>
                  </w:r>
                </w:p>
                <w:p w:rsidR="004C5369" w:rsidRPr="00BD033F" w:rsidRDefault="004C5369" w:rsidP="004C5369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D033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ـ لا يتم تدعيمها تعاد صياغتها . </w:t>
                  </w:r>
                </w:p>
                <w:p w:rsidR="004C5369" w:rsidRPr="00BD033F" w:rsidRDefault="004C5369" w:rsidP="004C5369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rect>
        </w:pict>
      </w: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01" type="#_x0000_t66" style="position:absolute;left:0;text-align:left;margin-left:241.95pt;margin-top:19.25pt;width:54.55pt;height:14.2pt;z-index:251667456">
            <w10:wrap anchorx="page"/>
          </v:shape>
        </w:pict>
      </w:r>
    </w:p>
    <w:p w:rsidR="004C5369" w:rsidRDefault="00C561B7" w:rsidP="004C5369">
      <w:pPr>
        <w:ind w:left="-1617" w:firstLine="1617"/>
      </w:pPr>
      <w:r w:rsidRPr="00C561B7">
        <w:rPr>
          <w:b/>
          <w:bCs/>
          <w:noProof/>
          <w:sz w:val="36"/>
          <w:szCs w:val="36"/>
        </w:rPr>
        <w:pict>
          <v:oval id="_x0000_s1105" style="position:absolute;left:0;text-align:left;margin-left:397pt;margin-top:201.5pt;width:4.5pt;height:7.15pt;z-index:251671552" stroked="f">
            <w10:wrap anchorx="page"/>
          </v:oval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shape id="_x0000_s1104" type="#_x0000_t90" style="position:absolute;left:0;text-align:left;margin-left:229.75pt;margin-top:50.35pt;width:123.85pt;height:54.95pt;rotation:270;z-index:251670528" adj="16655,19855,6426">
            <w10:wrap anchorx="page"/>
          </v:shape>
        </w:pict>
      </w:r>
      <w:r>
        <w:rPr>
          <w:b/>
          <w:bCs/>
          <w:noProof/>
          <w:sz w:val="36"/>
          <w:szCs w:val="36"/>
          <w:rtl/>
        </w:rPr>
        <w:pict>
          <v:rect id="_x0000_s1106" style="position:absolute;left:0;text-align:left;margin-left:-56.7pt;margin-top:9.9pt;width:320.9pt;height:60.1pt;z-index:251672576">
            <v:textbox style="mso-next-textbox:#_x0000_s1106">
              <w:txbxContent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 w:rsidRPr="00B57A9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 ـ التجارب المنضبطة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: يتم ذلك من خلال تشكيل مجموعتين هما </w:t>
                  </w:r>
                </w:p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 w:rsidRPr="00B57A92">
                    <w:rPr>
                      <w:rFonts w:hint="cs"/>
                      <w:sz w:val="28"/>
                      <w:szCs w:val="28"/>
                      <w:rtl/>
                    </w:rPr>
                    <w:t xml:space="preserve"> المجموعة الضابطة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8C2139">
                    <w:rPr>
                      <w:rFonts w:hint="cs"/>
                      <w:sz w:val="28"/>
                      <w:szCs w:val="28"/>
                      <w:shd w:val="clear" w:color="auto" w:fill="A6A6A6" w:themeFill="background1" w:themeFillShade="A6"/>
                      <w:rtl/>
                    </w:rPr>
                    <w:t xml:space="preserve">هي التي تستخدم للمقارنة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. </w:t>
                  </w:r>
                </w:p>
                <w:p w:rsidR="004C5369" w:rsidRPr="00777437" w:rsidRDefault="004C5369" w:rsidP="004C5369">
                  <w:r w:rsidRPr="00B57A92">
                    <w:rPr>
                      <w:rFonts w:hint="cs"/>
                      <w:sz w:val="28"/>
                      <w:szCs w:val="28"/>
                      <w:rtl/>
                    </w:rPr>
                    <w:t xml:space="preserve"> المجموعة </w:t>
                  </w:r>
                  <w:r w:rsidRPr="006E5CB3">
                    <w:rPr>
                      <w:rFonts w:hint="cs"/>
                      <w:sz w:val="28"/>
                      <w:szCs w:val="28"/>
                      <w:rtl/>
                    </w:rPr>
                    <w:t>التجريبية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8C2139">
                    <w:rPr>
                      <w:rFonts w:hint="cs"/>
                      <w:sz w:val="28"/>
                      <w:szCs w:val="28"/>
                      <w:shd w:val="clear" w:color="auto" w:fill="A6A6A6" w:themeFill="background1" w:themeFillShade="A6"/>
                      <w:rtl/>
                    </w:rPr>
                    <w:t>هي التي ستتعرض لتأثير العامل المراد اختباره</w:t>
                  </w:r>
                </w:p>
              </w:txbxContent>
            </v:textbox>
            <w10:wrap anchorx="page"/>
          </v: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rect id="_x0000_s1108" style="position:absolute;left:0;text-align:left;margin-left:-56.7pt;margin-top:17.6pt;width:320.9pt;height:60.1pt;z-index:251674624">
            <v:textbox style="mso-next-textbox:#_x0000_s1108">
              <w:txbxContent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 w:rsidRPr="00B57A9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 ـ تصميم التجربة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عند تصميم تجربة يتم تغيير عاملاً واحداً فقط .</w:t>
                  </w:r>
                </w:p>
                <w:p w:rsidR="004C5369" w:rsidRDefault="004C5369" w:rsidP="008C2139">
                  <w:pPr>
                    <w:shd w:val="clear" w:color="auto" w:fill="A6A6A6" w:themeFill="background1" w:themeFillShade="A6"/>
                    <w:rPr>
                      <w:sz w:val="28"/>
                      <w:szCs w:val="28"/>
                      <w:rtl/>
                    </w:rPr>
                  </w:pPr>
                  <w:r w:rsidRPr="00B57A92">
                    <w:rPr>
                      <w:rFonts w:hint="cs"/>
                      <w:sz w:val="28"/>
                      <w:szCs w:val="28"/>
                      <w:rtl/>
                    </w:rPr>
                    <w:t xml:space="preserve"> ـ العامل المستقل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هو العامل الذي يتم تغييره </w:t>
                  </w:r>
                </w:p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 w:rsidRPr="00B57A92">
                    <w:rPr>
                      <w:rFonts w:hint="cs"/>
                      <w:sz w:val="28"/>
                      <w:szCs w:val="28"/>
                      <w:rtl/>
                    </w:rPr>
                    <w:t xml:space="preserve">ـ </w:t>
                  </w:r>
                  <w:r w:rsidRPr="008C2139">
                    <w:rPr>
                      <w:rFonts w:hint="cs"/>
                      <w:sz w:val="28"/>
                      <w:szCs w:val="28"/>
                      <w:shd w:val="pct20" w:color="auto" w:fill="auto"/>
                      <w:rtl/>
                    </w:rPr>
                    <w:t>العامل التابع :  هو العامل الذي ينتج عن العامل المستقل و يعتمد عليه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. </w:t>
                  </w:r>
                </w:p>
                <w:p w:rsidR="004C5369" w:rsidRPr="00777437" w:rsidRDefault="004C5369" w:rsidP="004C5369"/>
              </w:txbxContent>
            </v:textbox>
            <w10:wrap anchorx="page"/>
          </v:rect>
        </w:pict>
      </w: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roundrect id="_x0000_s1107" style="position:absolute;left:0;text-align:left;margin-left:319.15pt;margin-top:16pt;width:119.3pt;height:77.1pt;z-index:251673600" arcsize="10923f">
            <v:textbox style="mso-next-textbox:#_x0000_s1107">
              <w:txbxContent>
                <w:p w:rsidR="004C5369" w:rsidRPr="00002EE4" w:rsidRDefault="004C5369" w:rsidP="004C5369">
                  <w:pPr>
                    <w:jc w:val="center"/>
                    <w:rPr>
                      <w:szCs w:val="52"/>
                    </w:rPr>
                  </w:pPr>
                  <w:r w:rsidRPr="00002EE4">
                    <w:rPr>
                      <w:rFonts w:cs="AdvertisingBold"/>
                      <w:b/>
                      <w:bCs/>
                      <w:sz w:val="42"/>
                      <w:szCs w:val="42"/>
                      <w:rtl/>
                    </w:rPr>
                    <w:t>جمع البيانات</w:t>
                  </w:r>
                </w:p>
              </w:txbxContent>
            </v:textbox>
            <w10:wrap anchorx="page"/>
          </v:round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135890</wp:posOffset>
            </wp:positionV>
            <wp:extent cx="504825" cy="542925"/>
            <wp:effectExtent l="0" t="0" r="0" b="0"/>
            <wp:wrapNone/>
            <wp:docPr id="94" name="كائن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كائن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 l="48921" t="-23380" r="32526" b="-497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1B7">
        <w:rPr>
          <w:b/>
          <w:bCs/>
          <w:noProof/>
          <w:sz w:val="36"/>
          <w:szCs w:val="36"/>
          <w:rtl/>
        </w:rPr>
        <w:pict>
          <v:shape id="_x0000_s1109" type="#_x0000_t66" style="position:absolute;left:0;text-align:left;margin-left:264.2pt;margin-top:1.45pt;width:49.95pt;height:14.2pt;z-index:251675648;mso-position-horizontal-relative:text;mso-position-vertical-relative:text">
            <w10:wrap anchorx="page"/>
          </v:shape>
        </w:pict>
      </w: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shape id="_x0000_s1103" type="#_x0000_t90" style="position:absolute;left:0;text-align:left;margin-left:232pt;margin-top:52.75pt;width:124.3pt;height:50pt;rotation:270;flip:y;z-index:251669504" adj="15761,19478,5385">
            <w10:wrap anchorx="page"/>
          </v:shape>
        </w:pict>
      </w: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shape id="_x0000_s1112" type="#_x0000_t66" style="position:absolute;left:0;text-align:left;margin-left:264.2pt;margin-top:11.45pt;width:49.95pt;height:14.2pt;z-index:251678720">
            <w10:wrap anchorx="page"/>
          </v:shape>
        </w:pict>
      </w:r>
      <w:r>
        <w:rPr>
          <w:b/>
          <w:bCs/>
          <w:noProof/>
          <w:sz w:val="36"/>
          <w:szCs w:val="36"/>
          <w:rtl/>
        </w:rPr>
        <w:pict>
          <v:rect id="_x0000_s1110" style="position:absolute;left:0;text-align:left;margin-left:-56.7pt;margin-top:5.7pt;width:320.9pt;height:73.5pt;z-index:251676672">
            <v:textbox style="mso-next-textbox:#_x0000_s1110">
              <w:txbxContent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 w:rsidRPr="00B57A9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ج ـ تجميع البيانات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يتم جمع مجموعة من البيانات التي قد تكون : </w:t>
                  </w:r>
                </w:p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 w:rsidRPr="00777437">
                    <w:rPr>
                      <w:rFonts w:hint="cs"/>
                      <w:sz w:val="28"/>
                      <w:szCs w:val="28"/>
                      <w:rtl/>
                    </w:rPr>
                    <w:t>1-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B57A92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777437">
                    <w:rPr>
                      <w:rFonts w:hint="cs"/>
                      <w:sz w:val="28"/>
                      <w:szCs w:val="28"/>
                      <w:u w:val="single"/>
                      <w:rtl/>
                    </w:rPr>
                    <w:t>كمية</w:t>
                  </w:r>
                  <w:r w:rsidRPr="00B57A92">
                    <w:rPr>
                      <w:rFonts w:hint="cs"/>
                      <w:sz w:val="28"/>
                      <w:szCs w:val="28"/>
                      <w:rtl/>
                    </w:rPr>
                    <w:t xml:space="preserve">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على شكل أرقام أو قياسات مثل ( الوقت ن الحرارة ، الطول ، الكتلة ، المساحة . الخ )  .</w:t>
                  </w:r>
                </w:p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 w:rsidRPr="00777437">
                    <w:rPr>
                      <w:rFonts w:hint="cs"/>
                      <w:sz w:val="28"/>
                      <w:szCs w:val="28"/>
                      <w:rtl/>
                    </w:rPr>
                    <w:t xml:space="preserve">2- </w:t>
                  </w:r>
                  <w:r w:rsidRPr="00777437">
                    <w:rPr>
                      <w:rFonts w:hint="cs"/>
                      <w:sz w:val="28"/>
                      <w:szCs w:val="28"/>
                      <w:u w:val="single"/>
                      <w:rtl/>
                    </w:rPr>
                    <w:t>وصفية</w:t>
                  </w:r>
                  <w:r w:rsidRPr="00B57A92">
                    <w:rPr>
                      <w:rFonts w:hint="cs"/>
                      <w:sz w:val="28"/>
                      <w:szCs w:val="28"/>
                      <w:rtl/>
                    </w:rPr>
                    <w:t xml:space="preserve"> :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عبارات  وصفية ندركها بحواسنا مثل (الطعم ،الرائحة  ) .</w:t>
                  </w:r>
                </w:p>
                <w:p w:rsidR="004C5369" w:rsidRPr="00777437" w:rsidRDefault="004C5369" w:rsidP="004C5369"/>
              </w:txbxContent>
            </v:textbox>
            <w10:wrap anchorx="page"/>
          </v: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rect id="_x0000_s1111" style="position:absolute;left:0;text-align:left;margin-left:-56.7pt;margin-top:5.85pt;width:320.9pt;height:41.35pt;z-index:251677696">
            <v:textbox style="mso-next-textbox:#_x0000_s1111">
              <w:txbxContent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حيث يتم استخدام طرق أخرى لجمع المعلومات مثل ( استخدام الحاسوب لتطوير نماذج محوسبة لدراسة المخلوقات الحية ) .</w:t>
                  </w:r>
                </w:p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4C5369" w:rsidRPr="00634BA7" w:rsidRDefault="004C5369" w:rsidP="004C5369"/>
              </w:txbxContent>
            </v:textbox>
            <w10:wrap anchorx="page"/>
          </v: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roundrect id="_x0000_s1092" style="position:absolute;left:0;text-align:left;margin-left:305.15pt;margin-top:11.9pt;width:119.3pt;height:74.35pt;z-index:251662336" arcsize="10923f">
            <v:textbox style="mso-next-textbox:#_x0000_s1092">
              <w:txbxContent>
                <w:p w:rsidR="004C5369" w:rsidRPr="006F6E0D" w:rsidRDefault="004C5369" w:rsidP="004C5369">
                  <w:pPr>
                    <w:jc w:val="center"/>
                  </w:pPr>
                  <w:r w:rsidRPr="00002EE4">
                    <w:rPr>
                      <w:rFonts w:cs="AdvertisingBold"/>
                      <w:b/>
                      <w:bCs/>
                      <w:sz w:val="42"/>
                      <w:szCs w:val="42"/>
                      <w:rtl/>
                    </w:rPr>
                    <w:t>ت</w:t>
                  </w:r>
                  <w:r>
                    <w:rPr>
                      <w:rFonts w:cs="AdvertisingBold" w:hint="cs"/>
                      <w:b/>
                      <w:bCs/>
                      <w:sz w:val="42"/>
                      <w:szCs w:val="42"/>
                      <w:rtl/>
                    </w:rPr>
                    <w:t>ـ</w:t>
                  </w:r>
                  <w:r w:rsidRPr="00002EE4">
                    <w:rPr>
                      <w:rFonts w:cs="AdvertisingBold"/>
                      <w:b/>
                      <w:bCs/>
                      <w:sz w:val="42"/>
                      <w:szCs w:val="42"/>
                      <w:rtl/>
                    </w:rPr>
                    <w:t>حليل البيانات</w:t>
                  </w:r>
                </w:p>
                <w:p w:rsidR="004C5369" w:rsidRPr="00002EE4" w:rsidRDefault="004C5369" w:rsidP="004C5369">
                  <w:pPr>
                    <w:rPr>
                      <w:szCs w:val="52"/>
                    </w:rPr>
                  </w:pPr>
                </w:p>
              </w:txbxContent>
            </v:textbox>
            <w10:wrap anchorx="page"/>
          </v:round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126365</wp:posOffset>
            </wp:positionV>
            <wp:extent cx="514350" cy="523875"/>
            <wp:effectExtent l="0" t="0" r="0" b="0"/>
            <wp:wrapNone/>
            <wp:docPr id="93" name="كائن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كائن 1"/>
                    <pic:cNvPicPr>
                      <a:picLocks noChangeArrowheads="1"/>
                    </pic:cNvPicPr>
                  </pic:nvPicPr>
                  <pic:blipFill>
                    <a:blip r:embed="rId7"/>
                    <a:srcRect l="26317" t="-10191" r="55130" b="-1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1B7">
        <w:rPr>
          <w:b/>
          <w:bCs/>
          <w:noProof/>
          <w:sz w:val="36"/>
          <w:szCs w:val="36"/>
          <w:rtl/>
        </w:rPr>
        <w:pict>
          <v:rect id="_x0000_s1114" style="position:absolute;left:0;text-align:left;margin-left:-56.7pt;margin-top:8.55pt;width:298.65pt;height:40.75pt;z-index:251680768;mso-position-horizontal-relative:text;mso-position-vertical-relative:text">
            <v:textbox style="mso-next-textbox:#_x0000_s1114">
              <w:txbxContent>
                <w:p w:rsidR="004C5369" w:rsidRPr="00634BA7" w:rsidRDefault="004C5369" w:rsidP="004C5369">
                  <w:r w:rsidRPr="008C79B5">
                    <w:rPr>
                      <w:rFonts w:hint="cs"/>
                      <w:sz w:val="28"/>
                      <w:szCs w:val="28"/>
                      <w:rtl/>
                    </w:rPr>
                    <w:t xml:space="preserve">يتم فيها تنظيم ما تم الحصول عليه من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بيانات </w:t>
                  </w:r>
                  <w:r w:rsidRPr="008C79B5">
                    <w:rPr>
                      <w:rFonts w:hint="cs"/>
                      <w:sz w:val="28"/>
                      <w:szCs w:val="28"/>
                      <w:rtl/>
                    </w:rPr>
                    <w:t>على شكل جداول أو منحنيات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. حيث قد يقود ذلك إلى استنتاج يدعم الفرضية .</w:t>
                  </w:r>
                </w:p>
              </w:txbxContent>
            </v:textbox>
            <w10:wrap anchorx="page"/>
          </v:rect>
        </w:pict>
      </w: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shape id="_x0000_s1113" type="#_x0000_t66" style="position:absolute;left:0;text-align:left;margin-left:246.8pt;margin-top:.75pt;width:54.55pt;height:14.2pt;z-index:251679744">
            <w10:wrap anchorx="page"/>
          </v:shape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</w:p>
    <w:p w:rsidR="004C5369" w:rsidRDefault="00C561B7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b/>
          <w:bCs/>
          <w:noProof/>
          <w:sz w:val="36"/>
          <w:szCs w:val="36"/>
          <w:rtl/>
        </w:rPr>
        <w:pict>
          <v:roundrect id="_x0000_s1093" style="position:absolute;left:0;text-align:left;margin-left:305.15pt;margin-top:8.7pt;width:129.6pt;height:78.5pt;z-index:251663360" arcsize="10923f">
            <v:textbox style="mso-next-textbox:#_x0000_s1093">
              <w:txbxContent>
                <w:p w:rsidR="004C5369" w:rsidRPr="00002EE4" w:rsidRDefault="004C5369" w:rsidP="004C5369">
                  <w:pPr>
                    <w:jc w:val="center"/>
                    <w:rPr>
                      <w:rFonts w:cs="AdvertisingBold"/>
                      <w:b/>
                      <w:bCs/>
                      <w:sz w:val="40"/>
                      <w:szCs w:val="40"/>
                    </w:rPr>
                  </w:pPr>
                  <w:r w:rsidRPr="00002EE4">
                    <w:rPr>
                      <w:rFonts w:cs="AdvertisingBold"/>
                      <w:b/>
                      <w:bCs/>
                      <w:sz w:val="40"/>
                      <w:szCs w:val="40"/>
                      <w:rtl/>
                    </w:rPr>
                    <w:t xml:space="preserve">تسجيل </w:t>
                  </w:r>
                  <w:r w:rsidRPr="00002EE4">
                    <w:rPr>
                      <w:rFonts w:cs="AdvertisingBold"/>
                      <w:b/>
                      <w:bCs/>
                      <w:sz w:val="38"/>
                      <w:szCs w:val="38"/>
                      <w:rtl/>
                    </w:rPr>
                    <w:t>الاستنتاجات</w:t>
                  </w:r>
                </w:p>
                <w:p w:rsidR="004C5369" w:rsidRPr="00002EE4" w:rsidRDefault="004C5369" w:rsidP="004C5369">
                  <w:pPr>
                    <w:rPr>
                      <w:szCs w:val="52"/>
                    </w:rPr>
                  </w:pPr>
                </w:p>
              </w:txbxContent>
            </v:textbox>
            <w10:wrap anchorx="page"/>
          </v:roundrect>
        </w:pict>
      </w:r>
    </w:p>
    <w:p w:rsidR="004C5369" w:rsidRDefault="004C5369" w:rsidP="004C5369">
      <w:pPr>
        <w:tabs>
          <w:tab w:val="left" w:pos="3928"/>
          <w:tab w:val="center" w:pos="5245"/>
        </w:tabs>
        <w:ind w:left="-1617" w:firstLine="1617"/>
        <w:rPr>
          <w:b/>
          <w:bCs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5562600</wp:posOffset>
            </wp:positionH>
            <wp:positionV relativeFrom="paragraph">
              <wp:posOffset>126365</wp:posOffset>
            </wp:positionV>
            <wp:extent cx="400050" cy="400050"/>
            <wp:effectExtent l="0" t="0" r="0" b="0"/>
            <wp:wrapNone/>
            <wp:docPr id="97" name="كائن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كائن 1"/>
                    <pic:cNvPicPr>
                      <a:picLocks noChangeArrowheads="1"/>
                    </pic:cNvPicPr>
                  </pic:nvPicPr>
                  <pic:blipFill>
                    <a:blip r:embed="rId7"/>
                    <a:srcRect l="-1965" t="473" r="85100" b="-1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61B7">
        <w:rPr>
          <w:b/>
          <w:bCs/>
          <w:noProof/>
          <w:sz w:val="36"/>
          <w:szCs w:val="36"/>
          <w:rtl/>
        </w:rPr>
        <w:pict>
          <v:shape id="_x0000_s1115" type="#_x0000_t66" style="position:absolute;left:0;text-align:left;margin-left:246.6pt;margin-top:18.3pt;width:49.9pt;height:14.2pt;z-index:251681792;mso-position-horizontal-relative:text;mso-position-vertical-relative:text">
            <w10:wrap anchorx="page"/>
          </v:shape>
        </w:pict>
      </w:r>
      <w:r w:rsidR="00C561B7">
        <w:rPr>
          <w:b/>
          <w:bCs/>
          <w:noProof/>
          <w:sz w:val="36"/>
          <w:szCs w:val="36"/>
          <w:rtl/>
        </w:rPr>
        <w:pict>
          <v:rect id="_x0000_s1116" style="position:absolute;left:0;text-align:left;margin-left:-51.85pt;margin-top:7.9pt;width:298.65pt;height:40.75pt;z-index:251682816;mso-position-horizontal-relative:text;mso-position-vertical-relative:text">
            <v:textbox style="mso-next-textbox:#_x0000_s1116">
              <w:txbxContent>
                <w:p w:rsidR="004C5369" w:rsidRDefault="004C5369" w:rsidP="004C5369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بعد عرض البحث العلمي على محكمين متخصصين و التأكد من صحته يتم تسجيله و نشره على شكل مقالات . </w:t>
                  </w:r>
                </w:p>
                <w:p w:rsidR="004C5369" w:rsidRPr="00634BA7" w:rsidRDefault="004C5369" w:rsidP="004C5369"/>
              </w:txbxContent>
            </v:textbox>
            <w10:wrap anchorx="page"/>
          </v:rect>
        </w:pict>
      </w:r>
    </w:p>
    <w:p w:rsidR="004C5369" w:rsidRDefault="004C5369" w:rsidP="004C5369">
      <w:pPr>
        <w:tabs>
          <w:tab w:val="left" w:pos="3928"/>
          <w:tab w:val="center" w:pos="5245"/>
        </w:tabs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lastRenderedPageBreak/>
        <w:tab/>
      </w:r>
    </w:p>
    <w:p w:rsidR="00F41966" w:rsidRDefault="00F41966"/>
    <w:sectPr w:rsidR="00F41966" w:rsidSect="004C5369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AGA Aladdin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C5369"/>
    <w:rsid w:val="0026560C"/>
    <w:rsid w:val="00494AA6"/>
    <w:rsid w:val="004C5369"/>
    <w:rsid w:val="006F3C11"/>
    <w:rsid w:val="008C2139"/>
    <w:rsid w:val="00C561B7"/>
    <w:rsid w:val="00DA251B"/>
    <w:rsid w:val="00F4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36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2012-02-26T20:18:00Z</dcterms:created>
  <dcterms:modified xsi:type="dcterms:W3CDTF">2012-02-26T20:18:00Z</dcterms:modified>
</cp:coreProperties>
</file>